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5C1A8D" w:rsidRPr="00597408" w:rsidTr="00BE5338">
        <w:trPr>
          <w:trHeight w:val="305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2141AA" w:rsidP="00BE533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Water and Sanitation i</w:t>
            </w:r>
            <w:r w:rsidR="005C1A8D">
              <w:rPr>
                <w:b/>
                <w:i/>
                <w:sz w:val="22"/>
                <w:szCs w:val="22"/>
              </w:rPr>
              <w:t xml:space="preserve">n Difficult Areas Study Cambodia and Laos, with </w:t>
            </w:r>
            <w:proofErr w:type="spellStart"/>
            <w:r w:rsidR="005C1A8D">
              <w:rPr>
                <w:b/>
                <w:i/>
                <w:sz w:val="22"/>
                <w:szCs w:val="22"/>
              </w:rPr>
              <w:t>Aruna</w:t>
            </w:r>
            <w:proofErr w:type="spellEnd"/>
            <w:r w:rsidR="005C1A8D">
              <w:rPr>
                <w:b/>
                <w:i/>
                <w:sz w:val="22"/>
                <w:szCs w:val="22"/>
              </w:rPr>
              <w:t xml:space="preserve"> Technology (Cambodia)  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Lao PDR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5C1A8D" w:rsidRPr="00597408" w:rsidTr="00BE5338">
        <w:trPr>
          <w:trHeight w:val="305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Provinces</w:t>
            </w:r>
          </w:p>
        </w:tc>
        <w:tc>
          <w:tcPr>
            <w:tcW w:w="2540" w:type="pct"/>
          </w:tcPr>
          <w:p w:rsidR="005C1A8D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Wilkinson</w:t>
            </w:r>
          </w:p>
          <w:p w:rsidR="005C1A8D" w:rsidRDefault="005C1A8D" w:rsidP="00BE53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Buasawan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Khantapaht</w:t>
            </w:r>
            <w:proofErr w:type="spellEnd"/>
          </w:p>
          <w:p w:rsidR="005C1A8D" w:rsidRPr="00597408" w:rsidRDefault="005C1A8D" w:rsidP="00BE53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Puangmalah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Duangpilah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World Bank Cambodia Office - WSP  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1A8D" w:rsidRPr="00597408" w:rsidTr="00BE5338">
        <w:trPr>
          <w:trHeight w:val="305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97408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2010 – May 2010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</w:p>
        </w:tc>
      </w:tr>
      <w:tr w:rsidR="005C1A8D" w:rsidRPr="00597408" w:rsidTr="00BE5338">
        <w:trPr>
          <w:trHeight w:val="305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sz w:val="22"/>
                <w:szCs w:val="22"/>
              </w:rPr>
            </w:pPr>
          </w:p>
        </w:tc>
      </w:tr>
      <w:tr w:rsidR="005C1A8D" w:rsidRPr="00597408" w:rsidTr="00BE5338">
        <w:trPr>
          <w:trHeight w:val="290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5C1A8D" w:rsidRPr="00597408" w:rsidTr="00BE5338">
        <w:trPr>
          <w:trHeight w:val="305"/>
        </w:trPr>
        <w:tc>
          <w:tcPr>
            <w:tcW w:w="2460" w:type="pct"/>
          </w:tcPr>
          <w:p w:rsidR="005C1A8D" w:rsidRPr="00597408" w:rsidRDefault="005C1A8D" w:rsidP="00BE53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A. T. </w:t>
            </w:r>
            <w:proofErr w:type="spellStart"/>
            <w:r>
              <w:rPr>
                <w:sz w:val="22"/>
                <w:szCs w:val="22"/>
                <w:lang w:val="en-US"/>
              </w:rPr>
              <w:t>Bott</w:t>
            </w:r>
            <w:proofErr w:type="spellEnd"/>
          </w:p>
        </w:tc>
        <w:tc>
          <w:tcPr>
            <w:tcW w:w="2540" w:type="pct"/>
          </w:tcPr>
          <w:p w:rsidR="005C1A8D" w:rsidRPr="00597408" w:rsidRDefault="005C1A8D" w:rsidP="00BE53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USD$35,000</w:t>
            </w:r>
          </w:p>
        </w:tc>
      </w:tr>
      <w:tr w:rsidR="005C1A8D" w:rsidRPr="00597408" w:rsidTr="00BE5338">
        <w:trPr>
          <w:trHeight w:val="305"/>
        </w:trPr>
        <w:tc>
          <w:tcPr>
            <w:tcW w:w="5000" w:type="pct"/>
            <w:gridSpan w:val="2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5C1A8D" w:rsidRPr="00597408" w:rsidTr="00BE5338">
        <w:trPr>
          <w:trHeight w:val="290"/>
        </w:trPr>
        <w:tc>
          <w:tcPr>
            <w:tcW w:w="5000" w:type="pct"/>
            <w:gridSpan w:val="2"/>
          </w:tcPr>
          <w:p w:rsidR="005C1A8D" w:rsidRPr="00597408" w:rsidRDefault="005C1A8D" w:rsidP="00890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Study of </w:t>
            </w:r>
            <w:r w:rsidR="00890128">
              <w:rPr>
                <w:bCs/>
                <w:sz w:val="22"/>
                <w:szCs w:val="22"/>
              </w:rPr>
              <w:t>WATSAN</w:t>
            </w:r>
            <w:r>
              <w:rPr>
                <w:bCs/>
                <w:sz w:val="22"/>
                <w:szCs w:val="22"/>
              </w:rPr>
              <w:t xml:space="preserve"> practises and alternatives and preferences in areas prone to flooding in Laos and Cambodia</w:t>
            </w:r>
          </w:p>
        </w:tc>
      </w:tr>
      <w:tr w:rsidR="005C1A8D" w:rsidRPr="00597408" w:rsidTr="00BE5338">
        <w:trPr>
          <w:trHeight w:val="305"/>
        </w:trPr>
        <w:tc>
          <w:tcPr>
            <w:tcW w:w="5000" w:type="pct"/>
            <w:gridSpan w:val="2"/>
          </w:tcPr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</w:p>
          <w:p w:rsidR="005C1A8D" w:rsidRPr="00597408" w:rsidRDefault="005C1A8D" w:rsidP="00BE5338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5C1A8D" w:rsidRPr="00597408" w:rsidTr="00BE5338">
        <w:trPr>
          <w:trHeight w:val="1086"/>
        </w:trPr>
        <w:tc>
          <w:tcPr>
            <w:tcW w:w="5000" w:type="pct"/>
            <w:gridSpan w:val="2"/>
          </w:tcPr>
          <w:p w:rsidR="005C1A8D" w:rsidRPr="00597408" w:rsidRDefault="005C1A8D" w:rsidP="00BE53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Survey design, identify target areas, produce GIS maps, field work and data collection, FGDs, field visit reports, final report for Lao PDR.</w:t>
            </w:r>
          </w:p>
        </w:tc>
      </w:tr>
      <w:bookmarkEnd w:id="0"/>
    </w:tbl>
    <w:p w:rsidR="005E6102" w:rsidRDefault="00FF4744"/>
    <w:sectPr w:rsidR="005E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D"/>
    <w:rsid w:val="0007775B"/>
    <w:rsid w:val="002141AA"/>
    <w:rsid w:val="00595705"/>
    <w:rsid w:val="005C1A8D"/>
    <w:rsid w:val="0060724B"/>
    <w:rsid w:val="00840692"/>
    <w:rsid w:val="00846EEB"/>
    <w:rsid w:val="00890128"/>
    <w:rsid w:val="00A45E8C"/>
    <w:rsid w:val="00C52713"/>
    <w:rsid w:val="00D800A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D02D-3DAA-47AB-9527-A7005253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DELL</cp:lastModifiedBy>
  <cp:revision>2</cp:revision>
  <dcterms:created xsi:type="dcterms:W3CDTF">2017-06-03T08:14:00Z</dcterms:created>
  <dcterms:modified xsi:type="dcterms:W3CDTF">2017-06-03T08:14:00Z</dcterms:modified>
</cp:coreProperties>
</file>