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5"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5440"/>
      </w:tblGrid>
      <w:tr w:rsidR="007C4044" w:rsidRPr="00597408" w:rsidTr="00C85B3C">
        <w:trPr>
          <w:trHeight w:val="305"/>
        </w:trPr>
        <w:tc>
          <w:tcPr>
            <w:tcW w:w="2288" w:type="pct"/>
            <w:tcBorders>
              <w:top w:val="single" w:sz="12" w:space="0" w:color="000000"/>
              <w:left w:val="single" w:sz="12" w:space="0" w:color="000000"/>
            </w:tcBorders>
          </w:tcPr>
          <w:p w:rsidR="007C4044" w:rsidRPr="00597408" w:rsidRDefault="007C4044" w:rsidP="00C85B3C">
            <w:pPr>
              <w:rPr>
                <w:b/>
                <w:bCs/>
                <w:sz w:val="22"/>
                <w:szCs w:val="22"/>
              </w:rPr>
            </w:pPr>
            <w:r w:rsidRPr="00597408">
              <w:rPr>
                <w:b/>
                <w:bCs/>
                <w:sz w:val="22"/>
                <w:szCs w:val="22"/>
              </w:rPr>
              <w:t xml:space="preserve">Assignment Name </w:t>
            </w:r>
          </w:p>
        </w:tc>
        <w:tc>
          <w:tcPr>
            <w:tcW w:w="2712" w:type="pct"/>
            <w:tcBorders>
              <w:top w:val="single" w:sz="12" w:space="0" w:color="000000"/>
              <w:right w:val="single" w:sz="12" w:space="0" w:color="000000"/>
            </w:tcBorders>
          </w:tcPr>
          <w:p w:rsidR="007C4044" w:rsidRPr="00597408" w:rsidRDefault="007C4044" w:rsidP="00C85B3C">
            <w:pPr>
              <w:rPr>
                <w:b/>
                <w:bCs/>
                <w:sz w:val="22"/>
                <w:szCs w:val="22"/>
              </w:rPr>
            </w:pPr>
            <w:r w:rsidRPr="00597408">
              <w:rPr>
                <w:b/>
                <w:bCs/>
                <w:sz w:val="22"/>
                <w:szCs w:val="22"/>
              </w:rPr>
              <w:t>Country</w:t>
            </w:r>
          </w:p>
        </w:tc>
      </w:tr>
      <w:tr w:rsidR="007C4044" w:rsidRPr="00597408" w:rsidTr="00C85B3C">
        <w:trPr>
          <w:trHeight w:val="305"/>
        </w:trPr>
        <w:tc>
          <w:tcPr>
            <w:tcW w:w="2288" w:type="pct"/>
            <w:tcBorders>
              <w:left w:val="single" w:sz="12" w:space="0" w:color="000000"/>
            </w:tcBorders>
          </w:tcPr>
          <w:p w:rsidR="007C4044" w:rsidRPr="0055746B" w:rsidRDefault="007C4044" w:rsidP="00C85B3C">
            <w:pPr>
              <w:rPr>
                <w:b/>
                <w:bCs/>
                <w:sz w:val="22"/>
                <w:szCs w:val="22"/>
              </w:rPr>
            </w:pPr>
            <w:r w:rsidRPr="0055746B">
              <w:rPr>
                <w:b/>
                <w:bCs/>
                <w:sz w:val="22"/>
                <w:szCs w:val="22"/>
              </w:rPr>
              <w:t>Shifting Cultivation Stabilization Pilot Project ADB 1688</w:t>
            </w:r>
          </w:p>
        </w:tc>
        <w:tc>
          <w:tcPr>
            <w:tcW w:w="2712" w:type="pct"/>
            <w:tcBorders>
              <w:right w:val="single" w:sz="12" w:space="0" w:color="000000"/>
            </w:tcBorders>
          </w:tcPr>
          <w:p w:rsidR="007C4044" w:rsidRPr="0055746B" w:rsidRDefault="007C4044" w:rsidP="00C85B3C">
            <w:pPr>
              <w:rPr>
                <w:b/>
                <w:bCs/>
                <w:sz w:val="22"/>
                <w:szCs w:val="22"/>
              </w:rPr>
            </w:pPr>
            <w:r w:rsidRPr="0055746B">
              <w:rPr>
                <w:b/>
                <w:bCs/>
                <w:sz w:val="22"/>
                <w:szCs w:val="22"/>
              </w:rPr>
              <w:t>Lao PDR</w:t>
            </w:r>
          </w:p>
        </w:tc>
      </w:tr>
      <w:tr w:rsidR="007C4044" w:rsidRPr="00597408" w:rsidTr="00C85B3C">
        <w:trPr>
          <w:trHeight w:val="305"/>
        </w:trPr>
        <w:tc>
          <w:tcPr>
            <w:tcW w:w="2288" w:type="pct"/>
            <w:tcBorders>
              <w:left w:val="single" w:sz="12" w:space="0" w:color="000000"/>
            </w:tcBorders>
          </w:tcPr>
          <w:p w:rsidR="007C4044" w:rsidRPr="00597408" w:rsidRDefault="007C4044" w:rsidP="00C85B3C">
            <w:pPr>
              <w:rPr>
                <w:b/>
                <w:bCs/>
                <w:sz w:val="22"/>
                <w:szCs w:val="22"/>
              </w:rPr>
            </w:pPr>
          </w:p>
          <w:p w:rsidR="007C4044" w:rsidRPr="00597408" w:rsidRDefault="007C4044" w:rsidP="00C85B3C">
            <w:pPr>
              <w:rPr>
                <w:b/>
                <w:bCs/>
                <w:sz w:val="22"/>
                <w:szCs w:val="22"/>
              </w:rPr>
            </w:pPr>
            <w:r w:rsidRPr="00597408">
              <w:rPr>
                <w:b/>
                <w:bCs/>
                <w:sz w:val="22"/>
                <w:szCs w:val="22"/>
              </w:rPr>
              <w:t>Location Within Country</w:t>
            </w:r>
          </w:p>
        </w:tc>
        <w:tc>
          <w:tcPr>
            <w:tcW w:w="2712" w:type="pct"/>
            <w:tcBorders>
              <w:right w:val="single" w:sz="12" w:space="0" w:color="000000"/>
            </w:tcBorders>
          </w:tcPr>
          <w:p w:rsidR="007C4044" w:rsidRPr="0055746B" w:rsidRDefault="007C4044" w:rsidP="00C85B3C">
            <w:pPr>
              <w:rPr>
                <w:sz w:val="22"/>
                <w:szCs w:val="22"/>
              </w:rPr>
            </w:pPr>
            <w:r w:rsidRPr="0055746B">
              <w:rPr>
                <w:sz w:val="22"/>
                <w:szCs w:val="22"/>
              </w:rPr>
              <w:t xml:space="preserve">Professional Staff Provided by RDS Tony </w:t>
            </w:r>
            <w:proofErr w:type="spellStart"/>
            <w:r w:rsidRPr="0055746B">
              <w:rPr>
                <w:sz w:val="22"/>
                <w:szCs w:val="22"/>
              </w:rPr>
              <w:t>Bott</w:t>
            </w:r>
            <w:proofErr w:type="spellEnd"/>
            <w:r w:rsidRPr="0055746B">
              <w:rPr>
                <w:sz w:val="22"/>
                <w:szCs w:val="22"/>
              </w:rPr>
              <w:t xml:space="preserve"> - Community Dev Specialist</w:t>
            </w:r>
          </w:p>
          <w:p w:rsidR="007C4044" w:rsidRPr="0055746B" w:rsidRDefault="007C4044" w:rsidP="00C85B3C">
            <w:pPr>
              <w:rPr>
                <w:sz w:val="22"/>
                <w:szCs w:val="22"/>
              </w:rPr>
            </w:pPr>
            <w:r w:rsidRPr="0055746B">
              <w:rPr>
                <w:sz w:val="22"/>
                <w:szCs w:val="22"/>
              </w:rPr>
              <w:t>Peter Jones - participatory Land Use/Allocation</w:t>
            </w:r>
          </w:p>
          <w:p w:rsidR="007C4044" w:rsidRPr="0055746B" w:rsidRDefault="007C4044" w:rsidP="00C85B3C">
            <w:pPr>
              <w:rPr>
                <w:sz w:val="22"/>
                <w:szCs w:val="22"/>
              </w:rPr>
            </w:pPr>
            <w:proofErr w:type="spellStart"/>
            <w:r w:rsidRPr="0055746B">
              <w:rPr>
                <w:sz w:val="22"/>
                <w:szCs w:val="22"/>
              </w:rPr>
              <w:t>Sammu</w:t>
            </w:r>
            <w:proofErr w:type="spellEnd"/>
            <w:r w:rsidRPr="0055746B">
              <w:rPr>
                <w:sz w:val="22"/>
                <w:szCs w:val="22"/>
              </w:rPr>
              <w:t xml:space="preserve"> </w:t>
            </w:r>
            <w:proofErr w:type="spellStart"/>
            <w:r w:rsidRPr="0055746B">
              <w:rPr>
                <w:sz w:val="22"/>
                <w:szCs w:val="22"/>
              </w:rPr>
              <w:t>Teleki</w:t>
            </w:r>
            <w:proofErr w:type="spellEnd"/>
            <w:r w:rsidRPr="0055746B">
              <w:rPr>
                <w:sz w:val="22"/>
                <w:szCs w:val="22"/>
              </w:rPr>
              <w:t xml:space="preserve">  Vet Lab Specialist</w:t>
            </w:r>
          </w:p>
          <w:p w:rsidR="007C4044" w:rsidRPr="0055746B" w:rsidRDefault="007C4044" w:rsidP="00C85B3C">
            <w:pPr>
              <w:rPr>
                <w:sz w:val="22"/>
                <w:szCs w:val="22"/>
              </w:rPr>
            </w:pPr>
            <w:r w:rsidRPr="0055746B">
              <w:rPr>
                <w:sz w:val="22"/>
                <w:szCs w:val="22"/>
              </w:rPr>
              <w:t xml:space="preserve">Domestic </w:t>
            </w:r>
            <w:proofErr w:type="spellStart"/>
            <w:r w:rsidRPr="0055746B">
              <w:rPr>
                <w:sz w:val="22"/>
                <w:szCs w:val="22"/>
              </w:rPr>
              <w:t>Ag.Extn</w:t>
            </w:r>
            <w:proofErr w:type="spellEnd"/>
            <w:r w:rsidRPr="0055746B">
              <w:rPr>
                <w:sz w:val="22"/>
                <w:szCs w:val="22"/>
              </w:rPr>
              <w:t xml:space="preserve"> Specialist - </w:t>
            </w:r>
            <w:proofErr w:type="spellStart"/>
            <w:r w:rsidRPr="0055746B">
              <w:rPr>
                <w:sz w:val="22"/>
                <w:szCs w:val="22"/>
              </w:rPr>
              <w:t>Keodalawong</w:t>
            </w:r>
            <w:proofErr w:type="spellEnd"/>
            <w:r w:rsidRPr="0055746B">
              <w:rPr>
                <w:sz w:val="22"/>
                <w:szCs w:val="22"/>
              </w:rPr>
              <w:t xml:space="preserve"> </w:t>
            </w:r>
          </w:p>
          <w:p w:rsidR="007C4044" w:rsidRPr="0055746B" w:rsidRDefault="007C4044" w:rsidP="00C85B3C">
            <w:pPr>
              <w:rPr>
                <w:sz w:val="22"/>
                <w:szCs w:val="22"/>
              </w:rPr>
            </w:pPr>
            <w:r w:rsidRPr="0055746B">
              <w:rPr>
                <w:sz w:val="22"/>
                <w:szCs w:val="22"/>
              </w:rPr>
              <w:t xml:space="preserve">Dom. </w:t>
            </w:r>
            <w:proofErr w:type="spellStart"/>
            <w:r w:rsidRPr="0055746B">
              <w:rPr>
                <w:sz w:val="22"/>
                <w:szCs w:val="22"/>
              </w:rPr>
              <w:t>Env</w:t>
            </w:r>
            <w:proofErr w:type="spellEnd"/>
            <w:r w:rsidRPr="0055746B">
              <w:rPr>
                <w:sz w:val="22"/>
                <w:szCs w:val="22"/>
              </w:rPr>
              <w:t xml:space="preserve">. Specialist - </w:t>
            </w:r>
            <w:proofErr w:type="spellStart"/>
            <w:r w:rsidRPr="0055746B">
              <w:rPr>
                <w:sz w:val="22"/>
                <w:szCs w:val="22"/>
              </w:rPr>
              <w:t>Bounhom</w:t>
            </w:r>
            <w:proofErr w:type="spellEnd"/>
            <w:r w:rsidRPr="0055746B">
              <w:rPr>
                <w:sz w:val="22"/>
                <w:szCs w:val="22"/>
              </w:rPr>
              <w:t xml:space="preserve"> </w:t>
            </w:r>
          </w:p>
          <w:p w:rsidR="007C4044" w:rsidRPr="0055746B" w:rsidRDefault="007C4044" w:rsidP="00C85B3C">
            <w:pPr>
              <w:rPr>
                <w:sz w:val="22"/>
                <w:szCs w:val="22"/>
              </w:rPr>
            </w:pPr>
          </w:p>
          <w:p w:rsidR="007C4044" w:rsidRPr="0055746B" w:rsidRDefault="007C4044" w:rsidP="00C85B3C">
            <w:pPr>
              <w:rPr>
                <w:sz w:val="22"/>
                <w:szCs w:val="22"/>
              </w:rPr>
            </w:pPr>
            <w:r w:rsidRPr="0055746B">
              <w:rPr>
                <w:sz w:val="22"/>
                <w:szCs w:val="22"/>
              </w:rPr>
              <w:t>No. of Staff</w:t>
            </w:r>
          </w:p>
          <w:p w:rsidR="007C4044" w:rsidRPr="0055746B" w:rsidRDefault="007C4044" w:rsidP="00C85B3C">
            <w:pPr>
              <w:rPr>
                <w:sz w:val="22"/>
                <w:szCs w:val="22"/>
              </w:rPr>
            </w:pPr>
            <w:r w:rsidRPr="0055746B">
              <w:rPr>
                <w:sz w:val="22"/>
                <w:szCs w:val="22"/>
              </w:rPr>
              <w:t>5</w:t>
            </w:r>
          </w:p>
        </w:tc>
      </w:tr>
      <w:tr w:rsidR="007C4044" w:rsidRPr="00597408" w:rsidTr="00C85B3C">
        <w:trPr>
          <w:trHeight w:val="305"/>
        </w:trPr>
        <w:tc>
          <w:tcPr>
            <w:tcW w:w="2288" w:type="pct"/>
            <w:tcBorders>
              <w:left w:val="single" w:sz="12" w:space="0" w:color="000000"/>
            </w:tcBorders>
          </w:tcPr>
          <w:p w:rsidR="007C4044" w:rsidRPr="0055746B" w:rsidRDefault="007C4044" w:rsidP="00C85B3C">
            <w:pPr>
              <w:rPr>
                <w:b/>
                <w:bCs/>
                <w:sz w:val="22"/>
                <w:szCs w:val="22"/>
              </w:rPr>
            </w:pPr>
            <w:proofErr w:type="spellStart"/>
            <w:r w:rsidRPr="0055746B">
              <w:rPr>
                <w:b/>
                <w:bCs/>
                <w:sz w:val="22"/>
                <w:szCs w:val="22"/>
              </w:rPr>
              <w:t>Huaphan</w:t>
            </w:r>
            <w:proofErr w:type="spellEnd"/>
            <w:r w:rsidRPr="0055746B">
              <w:rPr>
                <w:b/>
                <w:bCs/>
                <w:sz w:val="22"/>
                <w:szCs w:val="22"/>
              </w:rPr>
              <w:t xml:space="preserve"> Province</w:t>
            </w:r>
          </w:p>
        </w:tc>
        <w:tc>
          <w:tcPr>
            <w:tcW w:w="2712" w:type="pct"/>
            <w:tcBorders>
              <w:right w:val="single" w:sz="12" w:space="0" w:color="000000"/>
            </w:tcBorders>
          </w:tcPr>
          <w:p w:rsidR="007C4044" w:rsidRPr="0055746B" w:rsidRDefault="007C4044" w:rsidP="00C85B3C">
            <w:pPr>
              <w:rPr>
                <w:sz w:val="22"/>
                <w:szCs w:val="22"/>
              </w:rPr>
            </w:pPr>
          </w:p>
        </w:tc>
      </w:tr>
      <w:tr w:rsidR="007C4044" w:rsidRPr="00597408" w:rsidTr="00C85B3C">
        <w:trPr>
          <w:trHeight w:val="305"/>
        </w:trPr>
        <w:tc>
          <w:tcPr>
            <w:tcW w:w="2288" w:type="pct"/>
            <w:tcBorders>
              <w:left w:val="single" w:sz="12" w:space="0" w:color="000000"/>
            </w:tcBorders>
          </w:tcPr>
          <w:p w:rsidR="007C4044" w:rsidRPr="00597408" w:rsidRDefault="007C4044" w:rsidP="00C85B3C">
            <w:pPr>
              <w:rPr>
                <w:b/>
                <w:bCs/>
                <w:sz w:val="22"/>
                <w:szCs w:val="22"/>
              </w:rPr>
            </w:pPr>
            <w:r w:rsidRPr="00597408">
              <w:rPr>
                <w:b/>
                <w:bCs/>
                <w:sz w:val="22"/>
                <w:szCs w:val="22"/>
              </w:rPr>
              <w:t>Name of Client</w:t>
            </w:r>
          </w:p>
        </w:tc>
        <w:tc>
          <w:tcPr>
            <w:tcW w:w="2712" w:type="pct"/>
            <w:tcBorders>
              <w:right w:val="single" w:sz="12" w:space="0" w:color="000000"/>
            </w:tcBorders>
          </w:tcPr>
          <w:p w:rsidR="007C4044" w:rsidRPr="0055746B" w:rsidRDefault="007C4044" w:rsidP="00C85B3C">
            <w:pPr>
              <w:rPr>
                <w:sz w:val="22"/>
                <w:szCs w:val="22"/>
              </w:rPr>
            </w:pPr>
          </w:p>
        </w:tc>
      </w:tr>
      <w:tr w:rsidR="007C4044" w:rsidRPr="00597408" w:rsidTr="00C85B3C">
        <w:trPr>
          <w:trHeight w:val="305"/>
        </w:trPr>
        <w:tc>
          <w:tcPr>
            <w:tcW w:w="2288" w:type="pct"/>
            <w:tcBorders>
              <w:left w:val="single" w:sz="12" w:space="0" w:color="000000"/>
            </w:tcBorders>
          </w:tcPr>
          <w:p w:rsidR="007C4044" w:rsidRPr="0055746B" w:rsidRDefault="007C4044" w:rsidP="00C85B3C">
            <w:pPr>
              <w:rPr>
                <w:b/>
                <w:bCs/>
                <w:sz w:val="22"/>
                <w:szCs w:val="22"/>
              </w:rPr>
            </w:pPr>
            <w:r w:rsidRPr="0055746B">
              <w:rPr>
                <w:b/>
                <w:bCs/>
                <w:sz w:val="22"/>
                <w:szCs w:val="22"/>
              </w:rPr>
              <w:t>ADB</w:t>
            </w:r>
          </w:p>
        </w:tc>
        <w:tc>
          <w:tcPr>
            <w:tcW w:w="2712" w:type="pct"/>
            <w:tcBorders>
              <w:right w:val="single" w:sz="12" w:space="0" w:color="000000"/>
            </w:tcBorders>
          </w:tcPr>
          <w:p w:rsidR="007C4044" w:rsidRPr="0055746B" w:rsidRDefault="007C4044" w:rsidP="00C85B3C">
            <w:pPr>
              <w:rPr>
                <w:sz w:val="22"/>
                <w:szCs w:val="22"/>
              </w:rPr>
            </w:pPr>
          </w:p>
        </w:tc>
      </w:tr>
      <w:tr w:rsidR="007C4044" w:rsidRPr="00597408" w:rsidTr="00C85B3C">
        <w:trPr>
          <w:trHeight w:val="305"/>
        </w:trPr>
        <w:tc>
          <w:tcPr>
            <w:tcW w:w="2288" w:type="pct"/>
            <w:tcBorders>
              <w:left w:val="single" w:sz="12" w:space="0" w:color="000000"/>
            </w:tcBorders>
          </w:tcPr>
          <w:p w:rsidR="007C4044" w:rsidRPr="00597408" w:rsidRDefault="007C4044" w:rsidP="00C85B3C">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712" w:type="pct"/>
            <w:tcBorders>
              <w:right w:val="single" w:sz="12" w:space="0" w:color="000000"/>
            </w:tcBorders>
          </w:tcPr>
          <w:p w:rsidR="007C4044" w:rsidRPr="0055746B" w:rsidRDefault="007C4044" w:rsidP="00C85B3C">
            <w:pPr>
              <w:rPr>
                <w:sz w:val="22"/>
                <w:szCs w:val="22"/>
              </w:rPr>
            </w:pPr>
            <w:r w:rsidRPr="0055746B">
              <w:rPr>
                <w:sz w:val="22"/>
                <w:szCs w:val="22"/>
              </w:rPr>
              <w:t>September 2000 until September 2005</w:t>
            </w:r>
          </w:p>
        </w:tc>
      </w:tr>
      <w:tr w:rsidR="007C4044" w:rsidRPr="00597408" w:rsidTr="00C85B3C">
        <w:trPr>
          <w:trHeight w:val="305"/>
        </w:trPr>
        <w:tc>
          <w:tcPr>
            <w:tcW w:w="2288" w:type="pct"/>
            <w:tcBorders>
              <w:left w:val="single" w:sz="12" w:space="0" w:color="000000"/>
            </w:tcBorders>
          </w:tcPr>
          <w:p w:rsidR="007C4044" w:rsidRPr="0055746B" w:rsidRDefault="007C4044" w:rsidP="00C85B3C">
            <w:pPr>
              <w:rPr>
                <w:b/>
                <w:bCs/>
                <w:sz w:val="22"/>
                <w:szCs w:val="22"/>
              </w:rPr>
            </w:pPr>
            <w:r w:rsidRPr="00597408">
              <w:rPr>
                <w:b/>
                <w:bCs/>
                <w:sz w:val="22"/>
                <w:szCs w:val="22"/>
              </w:rPr>
              <w:t>Address:</w:t>
            </w:r>
            <w:r w:rsidRPr="0055746B">
              <w:rPr>
                <w:b/>
                <w:bCs/>
                <w:sz w:val="22"/>
                <w:szCs w:val="22"/>
              </w:rPr>
              <w:t xml:space="preserve"> </w:t>
            </w:r>
          </w:p>
          <w:p w:rsidR="007C4044" w:rsidRPr="00597408" w:rsidRDefault="007C4044" w:rsidP="00C85B3C">
            <w:pPr>
              <w:rPr>
                <w:b/>
                <w:bCs/>
                <w:sz w:val="22"/>
                <w:szCs w:val="22"/>
              </w:rPr>
            </w:pPr>
            <w:r w:rsidRPr="0055746B">
              <w:rPr>
                <w:b/>
                <w:bCs/>
                <w:sz w:val="22"/>
                <w:szCs w:val="22"/>
              </w:rPr>
              <w:t>Asian Dev Bank - Manila, Philippines</w:t>
            </w:r>
          </w:p>
        </w:tc>
        <w:tc>
          <w:tcPr>
            <w:tcW w:w="2712" w:type="pct"/>
            <w:tcBorders>
              <w:right w:val="single" w:sz="12" w:space="0" w:color="000000"/>
            </w:tcBorders>
          </w:tcPr>
          <w:p w:rsidR="007C4044" w:rsidRPr="0055746B" w:rsidRDefault="007C4044" w:rsidP="00C85B3C">
            <w:pPr>
              <w:rPr>
                <w:sz w:val="22"/>
                <w:szCs w:val="22"/>
              </w:rPr>
            </w:pPr>
          </w:p>
        </w:tc>
      </w:tr>
      <w:tr w:rsidR="007C4044" w:rsidRPr="00597408" w:rsidTr="00C85B3C">
        <w:trPr>
          <w:trHeight w:val="305"/>
        </w:trPr>
        <w:tc>
          <w:tcPr>
            <w:tcW w:w="2288" w:type="pct"/>
            <w:tcBorders>
              <w:left w:val="single" w:sz="12" w:space="0" w:color="000000"/>
            </w:tcBorders>
          </w:tcPr>
          <w:p w:rsidR="007C4044" w:rsidRPr="00597408" w:rsidRDefault="007C4044" w:rsidP="00C85B3C">
            <w:pPr>
              <w:rPr>
                <w:b/>
                <w:bCs/>
                <w:sz w:val="22"/>
                <w:szCs w:val="22"/>
              </w:rPr>
            </w:pPr>
          </w:p>
          <w:p w:rsidR="007C4044" w:rsidRPr="00597408" w:rsidRDefault="007C4044" w:rsidP="00C85B3C">
            <w:pPr>
              <w:rPr>
                <w:b/>
                <w:bCs/>
                <w:sz w:val="22"/>
                <w:szCs w:val="22"/>
              </w:rPr>
            </w:pPr>
            <w:r w:rsidRPr="00597408">
              <w:rPr>
                <w:b/>
                <w:bCs/>
                <w:sz w:val="22"/>
                <w:szCs w:val="22"/>
              </w:rPr>
              <w:t>Name of Associated  Consultants</w:t>
            </w:r>
          </w:p>
        </w:tc>
        <w:tc>
          <w:tcPr>
            <w:tcW w:w="2712" w:type="pct"/>
            <w:tcBorders>
              <w:right w:val="single" w:sz="12" w:space="0" w:color="000000"/>
            </w:tcBorders>
          </w:tcPr>
          <w:p w:rsidR="007C4044" w:rsidRPr="0055746B" w:rsidRDefault="007C4044" w:rsidP="00C85B3C">
            <w:pPr>
              <w:rPr>
                <w:sz w:val="22"/>
                <w:szCs w:val="22"/>
              </w:rPr>
            </w:pPr>
            <w:r w:rsidRPr="0055746B">
              <w:rPr>
                <w:sz w:val="22"/>
                <w:szCs w:val="22"/>
              </w:rPr>
              <w:t>No. of Staff Months   52</w:t>
            </w:r>
          </w:p>
          <w:p w:rsidR="007C4044" w:rsidRPr="0055746B" w:rsidRDefault="007C4044" w:rsidP="00C85B3C">
            <w:pPr>
              <w:rPr>
                <w:sz w:val="22"/>
                <w:szCs w:val="22"/>
              </w:rPr>
            </w:pPr>
            <w:r w:rsidRPr="0055746B">
              <w:rPr>
                <w:sz w:val="22"/>
                <w:szCs w:val="22"/>
              </w:rPr>
              <w:t xml:space="preserve">Tony </w:t>
            </w:r>
            <w:proofErr w:type="spellStart"/>
            <w:r w:rsidRPr="0055746B">
              <w:rPr>
                <w:sz w:val="22"/>
                <w:szCs w:val="22"/>
              </w:rPr>
              <w:t>Bott</w:t>
            </w:r>
            <w:proofErr w:type="spellEnd"/>
            <w:r w:rsidRPr="0055746B">
              <w:rPr>
                <w:sz w:val="22"/>
                <w:szCs w:val="22"/>
              </w:rPr>
              <w:t xml:space="preserve"> - Community Dev Specialist   1</w:t>
            </w:r>
          </w:p>
        </w:tc>
      </w:tr>
      <w:tr w:rsidR="007C4044" w:rsidRPr="00597408" w:rsidTr="00C85B3C">
        <w:trPr>
          <w:trHeight w:val="305"/>
        </w:trPr>
        <w:tc>
          <w:tcPr>
            <w:tcW w:w="2288" w:type="pct"/>
            <w:tcBorders>
              <w:left w:val="single" w:sz="12" w:space="0" w:color="000000"/>
            </w:tcBorders>
          </w:tcPr>
          <w:p w:rsidR="007C4044" w:rsidRPr="0055746B" w:rsidRDefault="007C4044" w:rsidP="00C85B3C">
            <w:pPr>
              <w:rPr>
                <w:b/>
                <w:bCs/>
                <w:sz w:val="22"/>
                <w:szCs w:val="22"/>
              </w:rPr>
            </w:pPr>
            <w:r w:rsidRPr="0055746B">
              <w:rPr>
                <w:b/>
                <w:bCs/>
                <w:sz w:val="22"/>
                <w:szCs w:val="22"/>
              </w:rPr>
              <w:t xml:space="preserve">Lao Consulting Group </w:t>
            </w:r>
          </w:p>
          <w:p w:rsidR="007C4044" w:rsidRPr="0055746B" w:rsidRDefault="007C4044" w:rsidP="00C85B3C">
            <w:pPr>
              <w:rPr>
                <w:b/>
                <w:bCs/>
                <w:sz w:val="22"/>
                <w:szCs w:val="22"/>
              </w:rPr>
            </w:pPr>
            <w:r w:rsidRPr="0055746B">
              <w:rPr>
                <w:b/>
                <w:bCs/>
                <w:sz w:val="22"/>
                <w:szCs w:val="22"/>
              </w:rPr>
              <w:t xml:space="preserve">ANZDEC </w:t>
            </w:r>
          </w:p>
          <w:p w:rsidR="007C4044" w:rsidRPr="00597408" w:rsidRDefault="007C4044" w:rsidP="00C85B3C">
            <w:pPr>
              <w:rPr>
                <w:b/>
                <w:bCs/>
                <w:sz w:val="22"/>
                <w:szCs w:val="22"/>
              </w:rPr>
            </w:pPr>
            <w:r w:rsidRPr="0055746B">
              <w:rPr>
                <w:b/>
                <w:bCs/>
                <w:sz w:val="22"/>
                <w:szCs w:val="22"/>
              </w:rPr>
              <w:t>ARCADIS - Euroconsult</w:t>
            </w:r>
            <w:r w:rsidRPr="00597408">
              <w:rPr>
                <w:b/>
                <w:bCs/>
                <w:sz w:val="22"/>
                <w:szCs w:val="22"/>
              </w:rPr>
              <w:t xml:space="preserve"> </w:t>
            </w:r>
          </w:p>
          <w:p w:rsidR="007C4044" w:rsidRPr="00597408" w:rsidRDefault="007C4044" w:rsidP="00C85B3C">
            <w:pPr>
              <w:rPr>
                <w:b/>
                <w:bCs/>
                <w:sz w:val="22"/>
                <w:szCs w:val="22"/>
              </w:rPr>
            </w:pPr>
          </w:p>
          <w:p w:rsidR="007C4044" w:rsidRPr="0055746B" w:rsidRDefault="007C4044" w:rsidP="00C85B3C">
            <w:pPr>
              <w:rPr>
                <w:b/>
                <w:bCs/>
                <w:sz w:val="22"/>
                <w:szCs w:val="22"/>
              </w:rPr>
            </w:pPr>
            <w:r w:rsidRPr="00597408">
              <w:rPr>
                <w:b/>
                <w:bCs/>
                <w:sz w:val="22"/>
                <w:szCs w:val="22"/>
              </w:rPr>
              <w:t>Name of Senior Staff</w:t>
            </w:r>
            <w:r w:rsidRPr="0055746B">
              <w:rPr>
                <w:b/>
                <w:bCs/>
                <w:sz w:val="22"/>
                <w:szCs w:val="22"/>
              </w:rPr>
              <w:t xml:space="preserve"> </w:t>
            </w:r>
          </w:p>
          <w:p w:rsidR="007C4044" w:rsidRPr="0055746B" w:rsidRDefault="007C4044" w:rsidP="00C85B3C">
            <w:pPr>
              <w:rPr>
                <w:b/>
                <w:bCs/>
                <w:sz w:val="22"/>
                <w:szCs w:val="22"/>
              </w:rPr>
            </w:pPr>
            <w:r w:rsidRPr="0055746B">
              <w:rPr>
                <w:b/>
                <w:bCs/>
                <w:sz w:val="22"/>
                <w:szCs w:val="22"/>
              </w:rPr>
              <w:t xml:space="preserve">Mr. </w:t>
            </w:r>
            <w:proofErr w:type="spellStart"/>
            <w:r w:rsidRPr="0055746B">
              <w:rPr>
                <w:b/>
                <w:bCs/>
                <w:sz w:val="22"/>
                <w:szCs w:val="22"/>
              </w:rPr>
              <w:t>Kuanchai</w:t>
            </w:r>
            <w:proofErr w:type="spellEnd"/>
            <w:r w:rsidRPr="0055746B">
              <w:rPr>
                <w:b/>
                <w:bCs/>
                <w:sz w:val="22"/>
                <w:szCs w:val="22"/>
              </w:rPr>
              <w:t xml:space="preserve"> </w:t>
            </w:r>
            <w:proofErr w:type="spellStart"/>
            <w:r w:rsidRPr="0055746B">
              <w:rPr>
                <w:b/>
                <w:bCs/>
                <w:sz w:val="22"/>
                <w:szCs w:val="22"/>
              </w:rPr>
              <w:t>Siphakanlaya</w:t>
            </w:r>
            <w:proofErr w:type="spellEnd"/>
            <w:r w:rsidRPr="0055746B">
              <w:rPr>
                <w:b/>
                <w:bCs/>
                <w:sz w:val="22"/>
                <w:szCs w:val="22"/>
              </w:rPr>
              <w:t xml:space="preserve"> - Director Management </w:t>
            </w:r>
          </w:p>
          <w:p w:rsidR="007C4044" w:rsidRPr="0055746B" w:rsidRDefault="007C4044" w:rsidP="00C85B3C">
            <w:pPr>
              <w:rPr>
                <w:b/>
                <w:bCs/>
                <w:sz w:val="22"/>
                <w:szCs w:val="22"/>
              </w:rPr>
            </w:pPr>
            <w:r w:rsidRPr="0055746B">
              <w:rPr>
                <w:b/>
                <w:bCs/>
                <w:sz w:val="22"/>
                <w:szCs w:val="22"/>
              </w:rPr>
              <w:t xml:space="preserve">Mr. Tony </w:t>
            </w:r>
            <w:proofErr w:type="spellStart"/>
            <w:r w:rsidRPr="0055746B">
              <w:rPr>
                <w:b/>
                <w:bCs/>
                <w:sz w:val="22"/>
                <w:szCs w:val="22"/>
              </w:rPr>
              <w:t>Bott</w:t>
            </w:r>
            <w:proofErr w:type="spellEnd"/>
            <w:r w:rsidRPr="0055746B">
              <w:rPr>
                <w:b/>
                <w:bCs/>
                <w:sz w:val="22"/>
                <w:szCs w:val="22"/>
              </w:rPr>
              <w:t xml:space="preserve"> - Director Technical</w:t>
            </w:r>
          </w:p>
          <w:p w:rsidR="007C4044" w:rsidRPr="0055746B" w:rsidRDefault="007C4044" w:rsidP="00C85B3C">
            <w:pPr>
              <w:rPr>
                <w:b/>
                <w:bCs/>
                <w:sz w:val="22"/>
                <w:szCs w:val="22"/>
              </w:rPr>
            </w:pPr>
            <w:r w:rsidRPr="0055746B">
              <w:rPr>
                <w:b/>
                <w:bCs/>
                <w:sz w:val="22"/>
                <w:szCs w:val="22"/>
              </w:rPr>
              <w:t>Mr. Norman Welsh - Team Leader</w:t>
            </w:r>
          </w:p>
        </w:tc>
        <w:tc>
          <w:tcPr>
            <w:tcW w:w="2712" w:type="pct"/>
            <w:tcBorders>
              <w:right w:val="single" w:sz="12" w:space="0" w:color="000000"/>
            </w:tcBorders>
          </w:tcPr>
          <w:p w:rsidR="007C4044" w:rsidRPr="0055746B" w:rsidRDefault="007C4044" w:rsidP="00C85B3C">
            <w:pPr>
              <w:rPr>
                <w:sz w:val="22"/>
                <w:szCs w:val="22"/>
              </w:rPr>
            </w:pPr>
            <w:r w:rsidRPr="0055746B">
              <w:rPr>
                <w:sz w:val="22"/>
                <w:szCs w:val="22"/>
              </w:rPr>
              <w:t xml:space="preserve">Peter Jones - participatory Land Use/Allocation   5 </w:t>
            </w:r>
          </w:p>
          <w:p w:rsidR="007C4044" w:rsidRPr="0055746B" w:rsidRDefault="007C4044" w:rsidP="00C85B3C">
            <w:pPr>
              <w:rPr>
                <w:sz w:val="22"/>
                <w:szCs w:val="22"/>
              </w:rPr>
            </w:pPr>
            <w:proofErr w:type="spellStart"/>
            <w:r w:rsidRPr="0055746B">
              <w:rPr>
                <w:sz w:val="22"/>
                <w:szCs w:val="22"/>
              </w:rPr>
              <w:t>Sammu</w:t>
            </w:r>
            <w:proofErr w:type="spellEnd"/>
            <w:r w:rsidRPr="0055746B">
              <w:rPr>
                <w:sz w:val="22"/>
                <w:szCs w:val="22"/>
              </w:rPr>
              <w:t xml:space="preserve"> </w:t>
            </w:r>
            <w:proofErr w:type="spellStart"/>
            <w:proofErr w:type="gramStart"/>
            <w:r w:rsidRPr="0055746B">
              <w:rPr>
                <w:sz w:val="22"/>
                <w:szCs w:val="22"/>
              </w:rPr>
              <w:t>Teleki</w:t>
            </w:r>
            <w:proofErr w:type="spellEnd"/>
            <w:r w:rsidRPr="0055746B">
              <w:rPr>
                <w:sz w:val="22"/>
                <w:szCs w:val="22"/>
              </w:rPr>
              <w:t xml:space="preserve">  Vet</w:t>
            </w:r>
            <w:proofErr w:type="gramEnd"/>
            <w:r w:rsidRPr="0055746B">
              <w:rPr>
                <w:sz w:val="22"/>
                <w:szCs w:val="22"/>
              </w:rPr>
              <w:t xml:space="preserve"> Lab Specialist   3 Domestic Ag. </w:t>
            </w:r>
            <w:proofErr w:type="spellStart"/>
            <w:r w:rsidRPr="0055746B">
              <w:rPr>
                <w:sz w:val="22"/>
                <w:szCs w:val="22"/>
              </w:rPr>
              <w:t>Extn</w:t>
            </w:r>
            <w:proofErr w:type="spellEnd"/>
            <w:r w:rsidRPr="0055746B">
              <w:rPr>
                <w:sz w:val="22"/>
                <w:szCs w:val="22"/>
              </w:rPr>
              <w:t xml:space="preserve"> Specialist - </w:t>
            </w:r>
            <w:proofErr w:type="spellStart"/>
            <w:r w:rsidRPr="0055746B">
              <w:rPr>
                <w:sz w:val="22"/>
                <w:szCs w:val="22"/>
              </w:rPr>
              <w:t>Keodalawong</w:t>
            </w:r>
            <w:proofErr w:type="spellEnd"/>
            <w:r w:rsidRPr="0055746B">
              <w:rPr>
                <w:sz w:val="22"/>
                <w:szCs w:val="22"/>
              </w:rPr>
              <w:t xml:space="preserve">   30 </w:t>
            </w:r>
          </w:p>
          <w:p w:rsidR="007C4044" w:rsidRPr="0055746B" w:rsidRDefault="007C4044" w:rsidP="00C85B3C">
            <w:pPr>
              <w:rPr>
                <w:sz w:val="22"/>
                <w:szCs w:val="22"/>
              </w:rPr>
            </w:pPr>
            <w:r w:rsidRPr="0055746B">
              <w:rPr>
                <w:sz w:val="22"/>
                <w:szCs w:val="22"/>
              </w:rPr>
              <w:t xml:space="preserve">Domestic Environment Specialist - </w:t>
            </w:r>
            <w:proofErr w:type="spellStart"/>
            <w:r w:rsidRPr="0055746B">
              <w:rPr>
                <w:sz w:val="22"/>
                <w:szCs w:val="22"/>
              </w:rPr>
              <w:t>Bounhom</w:t>
            </w:r>
            <w:proofErr w:type="spellEnd"/>
            <w:r w:rsidRPr="0055746B">
              <w:rPr>
                <w:sz w:val="22"/>
                <w:szCs w:val="22"/>
              </w:rPr>
              <w:t xml:space="preserve">   13 </w:t>
            </w:r>
          </w:p>
          <w:p w:rsidR="007C4044" w:rsidRPr="0055746B" w:rsidRDefault="007C4044" w:rsidP="00C85B3C">
            <w:pPr>
              <w:rPr>
                <w:sz w:val="22"/>
                <w:szCs w:val="22"/>
              </w:rPr>
            </w:pPr>
          </w:p>
          <w:p w:rsidR="007C4044" w:rsidRPr="0055746B" w:rsidRDefault="007C4044" w:rsidP="00C85B3C">
            <w:pPr>
              <w:rPr>
                <w:sz w:val="22"/>
                <w:szCs w:val="22"/>
              </w:rPr>
            </w:pPr>
            <w:r w:rsidRPr="0055746B">
              <w:rPr>
                <w:sz w:val="22"/>
                <w:szCs w:val="22"/>
              </w:rPr>
              <w:t>Approx. Value of Services</w:t>
            </w:r>
          </w:p>
          <w:p w:rsidR="007C4044" w:rsidRPr="0055746B" w:rsidRDefault="007C4044" w:rsidP="00C85B3C">
            <w:pPr>
              <w:rPr>
                <w:sz w:val="22"/>
                <w:szCs w:val="22"/>
              </w:rPr>
            </w:pPr>
            <w:r w:rsidRPr="0055746B">
              <w:rPr>
                <w:sz w:val="22"/>
                <w:szCs w:val="22"/>
              </w:rPr>
              <w:t>USD 250,000</w:t>
            </w:r>
          </w:p>
        </w:tc>
      </w:tr>
      <w:tr w:rsidR="007C4044" w:rsidRPr="00597408" w:rsidTr="00C85B3C">
        <w:trPr>
          <w:trHeight w:val="305"/>
        </w:trPr>
        <w:tc>
          <w:tcPr>
            <w:tcW w:w="5000" w:type="pct"/>
            <w:gridSpan w:val="2"/>
          </w:tcPr>
          <w:p w:rsidR="007C4044" w:rsidRPr="00597408" w:rsidRDefault="007C4044" w:rsidP="00C85B3C">
            <w:pPr>
              <w:rPr>
                <w:b/>
                <w:bCs/>
                <w:sz w:val="22"/>
                <w:szCs w:val="22"/>
              </w:rPr>
            </w:pPr>
            <w:r w:rsidRPr="00597408">
              <w:rPr>
                <w:b/>
                <w:bCs/>
                <w:sz w:val="22"/>
                <w:szCs w:val="22"/>
              </w:rPr>
              <w:t>Brief Description of Project</w:t>
            </w:r>
          </w:p>
        </w:tc>
      </w:tr>
      <w:tr w:rsidR="007C4044" w:rsidRPr="00597408" w:rsidTr="00C85B3C">
        <w:trPr>
          <w:trHeight w:val="1080"/>
        </w:trPr>
        <w:tc>
          <w:tcPr>
            <w:tcW w:w="5000" w:type="pct"/>
            <w:gridSpan w:val="2"/>
          </w:tcPr>
          <w:p w:rsidR="007C4044" w:rsidRPr="00597408" w:rsidRDefault="007C4044" w:rsidP="00C85B3C">
            <w:pPr>
              <w:rPr>
                <w:b/>
                <w:bCs/>
                <w:sz w:val="22"/>
                <w:szCs w:val="22"/>
              </w:rPr>
            </w:pPr>
            <w:r w:rsidRPr="00597408">
              <w:rPr>
                <w:sz w:val="22"/>
                <w:szCs w:val="22"/>
              </w:rPr>
              <w:t>To develop and introduce sustainable farming systems and other income generation activities to replace opium as the core cash crop. Improve capacity and productivity of farming systems with special focus on livestock. Develop and facilitate market linkages. Poverty reduction and health improvement. Implemented in association with UNDCP</w:t>
            </w:r>
            <w:r>
              <w:rPr>
                <w:sz w:val="22"/>
                <w:szCs w:val="22"/>
              </w:rPr>
              <w:t>.</w:t>
            </w:r>
          </w:p>
        </w:tc>
      </w:tr>
      <w:tr w:rsidR="007C4044" w:rsidRPr="00597408" w:rsidTr="00C85B3C">
        <w:trPr>
          <w:trHeight w:val="305"/>
        </w:trPr>
        <w:tc>
          <w:tcPr>
            <w:tcW w:w="5000" w:type="pct"/>
            <w:gridSpan w:val="2"/>
          </w:tcPr>
          <w:p w:rsidR="007C4044" w:rsidRPr="00597408" w:rsidRDefault="007C4044" w:rsidP="00C85B3C">
            <w:pPr>
              <w:rPr>
                <w:b/>
                <w:bCs/>
                <w:sz w:val="22"/>
                <w:szCs w:val="22"/>
              </w:rPr>
            </w:pPr>
            <w:r w:rsidRPr="00597408">
              <w:rPr>
                <w:b/>
                <w:bCs/>
                <w:sz w:val="22"/>
                <w:szCs w:val="22"/>
              </w:rPr>
              <w:t>Detailed description of Actual Services Provided by Company Personnel</w:t>
            </w:r>
          </w:p>
        </w:tc>
      </w:tr>
      <w:tr w:rsidR="007C4044" w:rsidRPr="00597408" w:rsidTr="00C85B3C">
        <w:trPr>
          <w:trHeight w:val="540"/>
        </w:trPr>
        <w:tc>
          <w:tcPr>
            <w:tcW w:w="5000" w:type="pct"/>
            <w:gridSpan w:val="2"/>
          </w:tcPr>
          <w:p w:rsidR="007C4044" w:rsidRPr="00597408" w:rsidRDefault="007C4044" w:rsidP="00C85B3C">
            <w:pPr>
              <w:rPr>
                <w:sz w:val="22"/>
                <w:szCs w:val="22"/>
              </w:rPr>
            </w:pPr>
            <w:r w:rsidRPr="00597408">
              <w:rPr>
                <w:sz w:val="22"/>
                <w:szCs w:val="22"/>
              </w:rPr>
              <w:t xml:space="preserve">Design a participatory study to examine current livelihood systems and sources of food </w:t>
            </w:r>
            <w:proofErr w:type="gramStart"/>
            <w:r w:rsidRPr="00597408">
              <w:rPr>
                <w:sz w:val="22"/>
                <w:szCs w:val="22"/>
              </w:rPr>
              <w:t>and  income</w:t>
            </w:r>
            <w:proofErr w:type="gramEnd"/>
            <w:r w:rsidRPr="00597408">
              <w:rPr>
                <w:sz w:val="22"/>
                <w:szCs w:val="22"/>
              </w:rPr>
              <w:t>, identify opportunities based upon local existing capacities of community and environment. Examine constraints and problems/issues to be addressed in formulating action plans for income generation activities, micro-credit and savings</w:t>
            </w:r>
            <w:proofErr w:type="gramStart"/>
            <w:r w:rsidRPr="00597408">
              <w:rPr>
                <w:sz w:val="22"/>
                <w:szCs w:val="22"/>
              </w:rPr>
              <w:t>,,</w:t>
            </w:r>
            <w:proofErr w:type="gramEnd"/>
            <w:r w:rsidRPr="00597408">
              <w:rPr>
                <w:sz w:val="22"/>
                <w:szCs w:val="22"/>
              </w:rPr>
              <w:t xml:space="preserve"> and sustainable exploitation and NTFP processing</w:t>
            </w:r>
            <w:r>
              <w:rPr>
                <w:sz w:val="22"/>
                <w:szCs w:val="22"/>
              </w:rPr>
              <w:t>, crops such as coffee, tea, tree crops</w:t>
            </w:r>
            <w:r w:rsidRPr="00597408">
              <w:rPr>
                <w:sz w:val="22"/>
                <w:szCs w:val="22"/>
              </w:rPr>
              <w:t xml:space="preserve"> and marketing. </w:t>
            </w:r>
          </w:p>
          <w:p w:rsidR="007C4044" w:rsidRPr="00597408" w:rsidRDefault="007C4044" w:rsidP="00C85B3C">
            <w:pPr>
              <w:rPr>
                <w:sz w:val="22"/>
                <w:szCs w:val="22"/>
              </w:rPr>
            </w:pPr>
            <w:r w:rsidRPr="00597408">
              <w:rPr>
                <w:sz w:val="22"/>
                <w:szCs w:val="22"/>
              </w:rPr>
              <w:t>Conduct time and distance studies for two routes proposed by provincial Govt. for access to services as well as markets.</w:t>
            </w:r>
            <w:r>
              <w:rPr>
                <w:sz w:val="22"/>
                <w:szCs w:val="22"/>
              </w:rPr>
              <w:t xml:space="preserve"> Review support needed by producer groups.</w:t>
            </w:r>
          </w:p>
          <w:p w:rsidR="007C4044" w:rsidRPr="00597408" w:rsidRDefault="007C4044" w:rsidP="00C85B3C">
            <w:pPr>
              <w:rPr>
                <w:sz w:val="22"/>
                <w:szCs w:val="22"/>
              </w:rPr>
            </w:pPr>
            <w:r w:rsidRPr="00597408">
              <w:rPr>
                <w:sz w:val="22"/>
                <w:szCs w:val="22"/>
              </w:rPr>
              <w:t>Formulate and pilot participatory land use planning and allocation procedures. Design and manage construction of improved animal health laboratory facilities</w:t>
            </w:r>
          </w:p>
          <w:p w:rsidR="007C4044" w:rsidRPr="00597408" w:rsidRDefault="007C4044" w:rsidP="00C85B3C">
            <w:pPr>
              <w:rPr>
                <w:sz w:val="22"/>
                <w:szCs w:val="22"/>
              </w:rPr>
            </w:pPr>
            <w:r w:rsidRPr="00597408">
              <w:rPr>
                <w:sz w:val="22"/>
                <w:szCs w:val="22"/>
              </w:rPr>
              <w:t xml:space="preserve">Develop appropriate farmer centred extension delivery systems. </w:t>
            </w:r>
          </w:p>
          <w:p w:rsidR="007C4044" w:rsidRPr="00597408" w:rsidRDefault="007C4044" w:rsidP="00C85B3C">
            <w:pPr>
              <w:rPr>
                <w:b/>
                <w:bCs/>
                <w:sz w:val="22"/>
                <w:szCs w:val="22"/>
              </w:rPr>
            </w:pPr>
            <w:r w:rsidRPr="00597408">
              <w:rPr>
                <w:sz w:val="22"/>
                <w:szCs w:val="22"/>
              </w:rPr>
              <w:t>Provide assistance to Dept. of Forestry in developing land zoning, allocation and registration systems. Capacity building through training of government and community.</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44"/>
    <w:rsid w:val="00575DAC"/>
    <w:rsid w:val="007C4044"/>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049A-D624-4089-8BB5-1D8178EB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4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2017-06-03T07:52:00Z</dcterms:created>
  <dcterms:modified xsi:type="dcterms:W3CDTF">2017-06-03T07:52:00Z</dcterms:modified>
</cp:coreProperties>
</file>